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5CE0945E" w14:textId="5BF47452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>Dit document is enkel te gebruiken als hulpmiddel voor de interne voorbereiding van de projectaanvraag</w:t>
      </w:r>
      <w:r w:rsidR="00B2148F">
        <w:t xml:space="preserve"> </w:t>
      </w:r>
      <w:r w:rsidR="00B2148F" w:rsidRPr="00B2148F">
        <w:rPr>
          <w:color w:val="00B050"/>
        </w:rPr>
        <w:t xml:space="preserve">voor LEADER </w:t>
      </w:r>
      <w:r w:rsidR="000563F2">
        <w:rPr>
          <w:color w:val="00B050"/>
        </w:rPr>
        <w:t>Meetjesland - Leievallei</w:t>
      </w:r>
      <w:r w:rsidRPr="000E68AD">
        <w:t xml:space="preserve">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7C04257C" w14:textId="5EB35F58" w:rsidR="00576695" w:rsidRDefault="00576695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0166" w:history="1">
            <w:r w:rsidRPr="00793BD2">
              <w:rPr>
                <w:rStyle w:val="Hyperlink"/>
                <w:noProof/>
              </w:rPr>
              <w:t>Identificatie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EF9A9" w14:textId="2AB7AEBB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7" w:history="1">
            <w:r w:rsidR="00576695" w:rsidRPr="00793BD2">
              <w:rPr>
                <w:rStyle w:val="Hyperlink"/>
                <w:noProof/>
              </w:rPr>
              <w:t>Partners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_Toc158120167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1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D5CACBA" w14:textId="0290C574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8" w:history="1">
            <w:r w:rsidR="00576695" w:rsidRPr="00793BD2">
              <w:rPr>
                <w:rStyle w:val="Hyperlink"/>
                <w:noProof/>
              </w:rPr>
              <w:t>Projectinformatie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_Toc158120168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75B175D" w14:textId="66117B62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9" w:history="1">
            <w:r w:rsidR="00576695" w:rsidRPr="00793BD2">
              <w:rPr>
                <w:rStyle w:val="Hyperlink"/>
                <w:noProof/>
              </w:rPr>
              <w:t>Vragen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_Toc158120169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C9C22AD" w14:textId="3C52F472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0" w:history="1">
            <w:r w:rsidR="00576695" w:rsidRPr="00793BD2">
              <w:rPr>
                <w:rStyle w:val="Hyperlink"/>
                <w:noProof/>
              </w:rPr>
              <w:t>Projectlocatie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_Toc158120170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6CEB2328" w14:textId="4F8B9416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1" w:history="1">
            <w:r w:rsidR="00576695" w:rsidRPr="00793BD2">
              <w:rPr>
                <w:rStyle w:val="Hyperlink"/>
                <w:noProof/>
              </w:rPr>
              <w:t>Vergunningen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_Toc158120171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3B0AD58" w14:textId="3A6A9DEE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2" w:history="1">
            <w:r w:rsidR="00576695" w:rsidRPr="00793BD2">
              <w:rPr>
                <w:rStyle w:val="Hyperlink"/>
                <w:noProof/>
              </w:rPr>
              <w:t>Indicatoren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_Toc158120172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7BF6CD86" w14:textId="7EDD8959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3" w:history="1">
            <w:r w:rsidR="00576695" w:rsidRPr="00793BD2">
              <w:rPr>
                <w:rStyle w:val="Hyperlink"/>
                <w:noProof/>
              </w:rPr>
              <w:t>Projectplanning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_Toc158120173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379599" w14:textId="2DEA4555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4" w:history="1">
            <w:r w:rsidR="00576695" w:rsidRPr="00793BD2">
              <w:rPr>
                <w:rStyle w:val="Hyperlink"/>
                <w:noProof/>
              </w:rPr>
              <w:t>Financiën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_Toc158120174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D72FB9A" w14:textId="1458F877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5" w:history="1">
            <w:r w:rsidR="00576695" w:rsidRPr="00793BD2">
              <w:rPr>
                <w:rStyle w:val="Hyperlink"/>
                <w:noProof/>
              </w:rPr>
              <w:t>Extra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_Toc158120175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F2B27CD" w14:textId="0B3C4391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6" w:history="1">
            <w:r w:rsidR="00576695" w:rsidRPr="00793BD2">
              <w:rPr>
                <w:rStyle w:val="Hyperlink"/>
                <w:noProof/>
              </w:rPr>
              <w:t>Communicatie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_Toc158120176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51C266D" w14:textId="21F8CCCC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292752B9" w14:textId="77777777" w:rsidR="008B6338" w:rsidRDefault="008B6338" w:rsidP="00576695"/>
    <w:p w14:paraId="088F02B2" w14:textId="067EBA81" w:rsidR="006F0BDC" w:rsidRPr="00576695" w:rsidRDefault="001F2B53" w:rsidP="00576695">
      <w:pPr>
        <w:pStyle w:val="Kop1"/>
      </w:pPr>
      <w:bookmarkStart w:id="0" w:name="_Toc158120166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lastRenderedPageBreak/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8120167"/>
      <w:r w:rsidRPr="002735DA"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instantie/privaatrechterlijke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8120168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534CB" w14:textId="29F6BE5E" w:rsidR="006F0BDC" w:rsidRDefault="006F0BDC">
      <w:r w:rsidRPr="006F0BDC">
        <w:t>Einddatum van het project</w:t>
      </w:r>
    </w:p>
    <w:p w14:paraId="79F1F34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lastRenderedPageBreak/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20CAD" w14:textId="598932D2" w:rsidR="00B510BF" w:rsidRDefault="00B510BF">
      <w:r w:rsidRPr="00B510BF">
        <w:t>Soort project</w:t>
      </w:r>
    </w:p>
    <w:p w14:paraId="7F6F84BE" w14:textId="79ACAE76" w:rsidR="00B510BF" w:rsidRPr="004A05A3" w:rsidRDefault="00B510BF">
      <w:pPr>
        <w:rPr>
          <w:b/>
          <w:bCs/>
        </w:rPr>
      </w:pPr>
      <w:r>
        <w:t>Welke aard heeft het project</w:t>
      </w:r>
      <w:r w:rsidRPr="004A05A3">
        <w:rPr>
          <w:b/>
          <w:bCs/>
        </w:rPr>
        <w:t>: Investeringsproject</w:t>
      </w:r>
      <w:r>
        <w:t xml:space="preserve"> of </w:t>
      </w:r>
      <w:r w:rsidRPr="004A05A3">
        <w:rPr>
          <w:b/>
          <w:bCs/>
        </w:rPr>
        <w:t>Dienstverleningsproject</w:t>
      </w:r>
      <w:r w:rsidR="002A2093">
        <w:rPr>
          <w:b/>
          <w:bCs/>
        </w:rPr>
        <w:t xml:space="preserve"> </w:t>
      </w:r>
      <w:r w:rsidR="002A2093" w:rsidRPr="002A2093">
        <w:rPr>
          <w:color w:val="00B050"/>
        </w:rPr>
        <w:t>(belangrijk: deze keuze heeft gevolgen voor de opbouw van het budget in het tabblad “financiën”).</w:t>
      </w:r>
      <w:r w:rsidR="002A2093" w:rsidRPr="002A2093">
        <w:rPr>
          <w:b/>
          <w:bCs/>
          <w:color w:val="00B050"/>
        </w:rPr>
        <w:t xml:space="preserve"> </w:t>
      </w:r>
    </w:p>
    <w:p w14:paraId="0968C433" w14:textId="0CB2CB8B" w:rsidR="007C76FE" w:rsidRPr="002A2093" w:rsidRDefault="007C76FE">
      <w:pPr>
        <w:rPr>
          <w:i/>
          <w:iCs/>
          <w:color w:val="000000" w:themeColor="text1"/>
        </w:rPr>
      </w:pPr>
      <w:r w:rsidRPr="002A2093">
        <w:rPr>
          <w:i/>
          <w:iCs/>
          <w:color w:val="000000" w:themeColor="text1"/>
        </w:rPr>
        <w:t xml:space="preserve">Bij aanduiding van “investeringsproject”, komen volgende vragen </w:t>
      </w:r>
      <w:r w:rsidR="000563F2" w:rsidRPr="002A2093">
        <w:rPr>
          <w:i/>
          <w:iCs/>
          <w:color w:val="000000" w:themeColor="text1"/>
        </w:rPr>
        <w:t>erbij</w:t>
      </w:r>
      <w:r w:rsidRPr="002A2093">
        <w:rPr>
          <w:i/>
          <w:iCs/>
          <w:color w:val="000000" w:themeColor="text1"/>
        </w:rPr>
        <w:t>:</w:t>
      </w:r>
    </w:p>
    <w:p w14:paraId="47389F49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Bent u de eigenaar van het perceel*:</w:t>
      </w:r>
    </w:p>
    <w:p w14:paraId="624390F4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551CCDE3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Indien u geen eigenaar bent voeg de overeenkomst tussen u en de eigenaar toe:</w:t>
      </w:r>
    </w:p>
    <w:p w14:paraId="4D1350DC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911E820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Is het project al voorgelegd aan de kwaliteitskamer van de provincie:</w:t>
      </w:r>
    </w:p>
    <w:p w14:paraId="3F031C85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7569EEC2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Advies kwaliteitskamer:</w:t>
      </w:r>
    </w:p>
    <w:p w14:paraId="7BF97D83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382A448" w14:textId="77777777" w:rsidR="007C76FE" w:rsidRPr="007C76FE" w:rsidRDefault="007C76FE">
      <w:pPr>
        <w:rPr>
          <w:color w:val="00B050"/>
        </w:rPr>
      </w:pPr>
    </w:p>
    <w:p w14:paraId="37ADDB9E" w14:textId="12C00810" w:rsidR="001F2B53" w:rsidRPr="002735DA" w:rsidRDefault="001F2B53" w:rsidP="00576695">
      <w:pPr>
        <w:pStyle w:val="Kop1"/>
      </w:pPr>
      <w:bookmarkStart w:id="3" w:name="_Toc158120169"/>
      <w:r w:rsidRPr="002735DA">
        <w:t>Vragen</w:t>
      </w:r>
      <w:bookmarkEnd w:id="3"/>
    </w:p>
    <w:p w14:paraId="6120171A" w14:textId="7E42C2D8" w:rsidR="001F2B53" w:rsidRDefault="001F2B53" w:rsidP="00CD6C3C">
      <w:pPr>
        <w:pStyle w:val="Lijstalinea"/>
        <w:numPr>
          <w:ilvl w:val="0"/>
          <w:numId w:val="5"/>
        </w:numPr>
      </w:pPr>
      <w:r>
        <w:t>Is de btw terugvorderbaar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>Als de BTW niet recupereerbaar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1CAA478E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Is de BTW wel recupereerbaar en krijgt u achteraf de BTW teruggestort van de </w:t>
      </w:r>
      <w:r w:rsidR="000563F2" w:rsidRPr="00CD6C3C">
        <w:rPr>
          <w:i/>
          <w:iCs/>
        </w:rPr>
        <w:t>btw-administratie</w:t>
      </w:r>
      <w:r w:rsidRPr="00CD6C3C">
        <w:rPr>
          <w:i/>
          <w:iCs/>
        </w:rPr>
        <w:t>, moet u de kosten exclusief btw indienen.</w:t>
      </w:r>
    </w:p>
    <w:p w14:paraId="66C98ACB" w14:textId="3AA8BEEE" w:rsidR="001F2B53" w:rsidRDefault="001F2B53" w:rsidP="00CD6C3C">
      <w:pPr>
        <w:pStyle w:val="Lijstalinea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 w:rsidP="00576695">
      <w:pPr>
        <w:pStyle w:val="Kop1"/>
      </w:pPr>
      <w:bookmarkStart w:id="4" w:name="_Toc158120170"/>
      <w:r w:rsidRPr="002735DA">
        <w:t>Projectlocatie</w:t>
      </w:r>
      <w:bookmarkEnd w:id="4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>Is het project (bijna) provinciedekkend?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 w:rsidP="00576695">
      <w:pPr>
        <w:pStyle w:val="Kop1"/>
      </w:pPr>
      <w:bookmarkStart w:id="5" w:name="_Toc158120171"/>
      <w:r w:rsidRPr="002735DA">
        <w:lastRenderedPageBreak/>
        <w:t>Vergunningen</w:t>
      </w:r>
      <w:bookmarkEnd w:id="5"/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t>Zijn er vergunningen of attesten nodig voor de uitvoering van dit project? 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 w:rsidP="00576695">
      <w:pPr>
        <w:pStyle w:val="Kop1"/>
      </w:pPr>
      <w:bookmarkStart w:id="6" w:name="_Toc158120172"/>
      <w:r w:rsidRPr="002735DA">
        <w:t>Indicatoren</w:t>
      </w:r>
      <w:bookmarkEnd w:id="6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7F6A7090" w:rsidR="00AC158F" w:rsidRPr="000563F2" w:rsidRDefault="00AC158F">
      <w:r w:rsidRPr="00AC158F">
        <w:t>S</w:t>
      </w:r>
      <w:r w:rsidRPr="000563F2">
        <w:t xml:space="preserve">electeer het </w:t>
      </w:r>
      <w:r w:rsidR="00B66624" w:rsidRPr="000563F2">
        <w:t>hoofd</w:t>
      </w:r>
      <w:r w:rsidRPr="000563F2">
        <w:t>thema waarbij het project past</w:t>
      </w:r>
      <w:r w:rsidR="00017FCC">
        <w:t xml:space="preserve"> </w:t>
      </w:r>
      <w:r w:rsidR="00017FCC" w:rsidRPr="00017FCC">
        <w:rPr>
          <w:color w:val="00B050"/>
        </w:rPr>
        <w:t xml:space="preserve">(let op de thema’s in het E-Loket zijn de Vlaamse thema’s, deze waren de basis voor de </w:t>
      </w:r>
      <w:r w:rsidR="00B96163">
        <w:rPr>
          <w:color w:val="00B050"/>
        </w:rPr>
        <w:t>Lokale Ontwikkelingsstrategie</w:t>
      </w:r>
      <w:r w:rsidR="00017FCC" w:rsidRPr="00017FCC">
        <w:rPr>
          <w:color w:val="00B050"/>
        </w:rPr>
        <w:t xml:space="preserve"> Meetjesland – Leievallei, maar zijn aangepast naar de noden van de streek</w:t>
      </w:r>
      <w:r w:rsidR="00017FCC">
        <w:rPr>
          <w:color w:val="00B050"/>
        </w:rPr>
        <w:t>. Onderstaand schema geeft weer hoe je de Vlaamse thema’s best aan die uit Meetjesland – Leievallei kan linken, dit kan echter afwijken.</w:t>
      </w:r>
      <w:r w:rsidR="00017FCC" w:rsidRPr="00017FCC">
        <w:rPr>
          <w:color w:val="00B050"/>
        </w:rPr>
        <w:t>)</w:t>
      </w:r>
      <w:r w:rsidRPr="000563F2">
        <w:t>:</w:t>
      </w:r>
    </w:p>
    <w:p w14:paraId="206B6467" w14:textId="3E2F0FCF" w:rsidR="00AC158F" w:rsidRPr="00017FCC" w:rsidRDefault="00AC158F" w:rsidP="00B66624">
      <w:pPr>
        <w:pStyle w:val="Lijstalinea"/>
        <w:numPr>
          <w:ilvl w:val="0"/>
          <w:numId w:val="13"/>
        </w:numPr>
        <w:rPr>
          <w:color w:val="00B050"/>
        </w:rPr>
      </w:pPr>
      <w:r w:rsidRPr="000563F2">
        <w:t>Inno</w:t>
      </w:r>
      <w:r w:rsidRPr="00AC158F">
        <w:t>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017FCC" w:rsidRPr="00017FCC">
        <w:rPr>
          <w:b/>
          <w:bCs/>
          <w:color w:val="00B050"/>
        </w:rPr>
        <w:t xml:space="preserve">SD 1: Meetjesland – Leievallei is een </w:t>
      </w:r>
      <w:r w:rsidR="00017FCC" w:rsidRPr="00017FCC">
        <w:rPr>
          <w:b/>
          <w:bCs/>
          <w:color w:val="00B050"/>
        </w:rPr>
        <w:t>klimaat robuust</w:t>
      </w:r>
      <w:r w:rsidR="00017FCC" w:rsidRPr="00017FCC">
        <w:rPr>
          <w:b/>
          <w:bCs/>
          <w:color w:val="00B050"/>
        </w:rPr>
        <w:t xml:space="preserve"> plattelandsgebied waar landbouw en natuur floreren en elkaar zoveel mogelijk versterken.</w:t>
      </w:r>
    </w:p>
    <w:p w14:paraId="64F68E1B" w14:textId="18C66276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</w:t>
      </w:r>
      <w:r w:rsidRPr="00017FCC">
        <w:rPr>
          <w:color w:val="00B050"/>
        </w:rPr>
        <w:t>1:</w:t>
      </w:r>
      <w:r w:rsidRPr="00017FCC">
        <w:rPr>
          <w:color w:val="00B050"/>
        </w:rPr>
        <w:t xml:space="preserve"> Ondersteunen van alternatieve en duurzame (verdien)modellen om de veerkracht van de landbouwsector te vergroten.</w:t>
      </w:r>
    </w:p>
    <w:p w14:paraId="429E27CC" w14:textId="7F10461C" w:rsidR="00017FCC" w:rsidRPr="00576695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</w:t>
      </w:r>
      <w:r w:rsidRPr="00017FCC">
        <w:rPr>
          <w:color w:val="00B050"/>
        </w:rPr>
        <w:t>2:</w:t>
      </w:r>
      <w:r w:rsidRPr="00017FCC">
        <w:rPr>
          <w:color w:val="00B050"/>
        </w:rPr>
        <w:t xml:space="preserve"> Het agrovoedingscomplex in het Meetjesland – Leievallei zet in op duurzame productietechnieken, met aandacht voor partnerschappen en kennisdeling.</w:t>
      </w:r>
    </w:p>
    <w:p w14:paraId="02188509" w14:textId="192796CB" w:rsidR="00AC158F" w:rsidRPr="00017FCC" w:rsidRDefault="00AC158F" w:rsidP="00B66624">
      <w:pPr>
        <w:pStyle w:val="Lijstalinea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>= S</w:t>
      </w:r>
      <w:r w:rsidR="00576695" w:rsidRPr="00017FCC">
        <w:rPr>
          <w:b/>
          <w:bCs/>
          <w:color w:val="00B050"/>
        </w:rPr>
        <w:t xml:space="preserve">D3. </w:t>
      </w:r>
      <w:r w:rsidR="00017FCC" w:rsidRPr="00017FCC">
        <w:rPr>
          <w:b/>
          <w:bCs/>
          <w:color w:val="00B050"/>
        </w:rPr>
        <w:t>Meetjesland – Leievallei is een plattelandsgebied met levendige en inclusieve kernen die trots zijn op hun streek.</w:t>
      </w:r>
      <w:r w:rsidR="00576695" w:rsidRPr="00017FCC">
        <w:rPr>
          <w:b/>
          <w:bCs/>
          <w:color w:val="00B050"/>
        </w:rPr>
        <w:t xml:space="preserve"> </w:t>
      </w:r>
    </w:p>
    <w:p w14:paraId="485C9524" w14:textId="4A575958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</w:t>
      </w:r>
      <w:r w:rsidRPr="00017FCC">
        <w:rPr>
          <w:color w:val="00B050"/>
        </w:rPr>
        <w:t>4:</w:t>
      </w:r>
      <w:r w:rsidRPr="00017FCC">
        <w:rPr>
          <w:color w:val="00B050"/>
        </w:rPr>
        <w:t xml:space="preserve"> Versterken van de beeldkwaliteit van de dorpen, met aandacht voor de aansluiting met de omgeving</w:t>
      </w:r>
    </w:p>
    <w:p w14:paraId="5A002C25" w14:textId="15A82133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</w:t>
      </w:r>
      <w:r w:rsidRPr="00017FCC">
        <w:rPr>
          <w:color w:val="00B050"/>
        </w:rPr>
        <w:t>5:</w:t>
      </w:r>
      <w:r w:rsidRPr="00017FCC">
        <w:rPr>
          <w:color w:val="00B050"/>
        </w:rPr>
        <w:t xml:space="preserve"> De dorpen in Meetjesland – Leievallei bieden voldoende levenskwaliteit en voorzieningen aan hun inwoners</w:t>
      </w:r>
    </w:p>
    <w:p w14:paraId="524568A9" w14:textId="36DFD909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</w:t>
      </w:r>
      <w:r w:rsidRPr="00017FCC">
        <w:rPr>
          <w:color w:val="00B050"/>
        </w:rPr>
        <w:t>6:</w:t>
      </w:r>
      <w:r w:rsidRPr="00017FCC">
        <w:rPr>
          <w:color w:val="00B050"/>
        </w:rPr>
        <w:t xml:space="preserve"> De dorpskernen in het Meetjesland – Leievallei bruisen van het leven en stimuleren ontmoetingen tussen alle inwoners, ook de kwetsbare groepen </w:t>
      </w:r>
    </w:p>
    <w:p w14:paraId="5FDCC129" w14:textId="0E2802A5" w:rsidR="00AC158F" w:rsidRPr="00017FCC" w:rsidRDefault="00AC158F" w:rsidP="00B6662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 xml:space="preserve">= </w:t>
      </w:r>
      <w:r w:rsidR="00017FCC" w:rsidRPr="00017FCC">
        <w:rPr>
          <w:b/>
          <w:bCs/>
          <w:color w:val="00B050"/>
        </w:rPr>
        <w:t>SD 1: Meetjesland – Leievallei is een klimaat robuust plattelandsgebied waar landbouw en natuur floreren en elkaar zoveel mogelijk versterken.</w:t>
      </w:r>
    </w:p>
    <w:p w14:paraId="49FDA951" w14:textId="715E21B0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</w:t>
      </w:r>
      <w:r w:rsidRPr="00017FCC">
        <w:rPr>
          <w:color w:val="00B050"/>
        </w:rPr>
        <w:t>3:</w:t>
      </w:r>
      <w:r w:rsidRPr="00017FCC">
        <w:rPr>
          <w:color w:val="00B050"/>
        </w:rPr>
        <w:t xml:space="preserve"> versterken van typische landschapskenmerken om natuur robuuster en weerbaarder te maken tegen klimaatverandering en om verlies aan biodiversiteit tegen te gaan.</w:t>
      </w:r>
    </w:p>
    <w:p w14:paraId="1164863A" w14:textId="726CF17A" w:rsidR="00AC158F" w:rsidRPr="00B96163" w:rsidRDefault="00AC158F" w:rsidP="00AC158F">
      <w:pPr>
        <w:rPr>
          <w:i/>
          <w:iCs/>
        </w:rPr>
      </w:pPr>
      <w:r w:rsidRPr="00FD7E0B">
        <w:rPr>
          <w:i/>
          <w:iCs/>
        </w:rPr>
        <w:t xml:space="preserve">Afhankelijk van het gekozen thema verschijnt er een lijst van indicatoren. </w:t>
      </w:r>
      <w:r w:rsidR="00B96163">
        <w:rPr>
          <w:i/>
          <w:iCs/>
        </w:rPr>
        <w:t xml:space="preserve">In de onderstaande oplijsting staan tussen haakjes de Operationele Doelstellingen uit de Lokale Ontwikkelingsstrategie Meetjesland – Leievallei die </w:t>
      </w:r>
      <w:r w:rsidR="00B96163">
        <w:rPr>
          <w:b/>
          <w:bCs/>
          <w:i/>
          <w:iCs/>
        </w:rPr>
        <w:t xml:space="preserve">mogelijk </w:t>
      </w:r>
      <w:r w:rsidR="00B96163">
        <w:rPr>
          <w:i/>
          <w:iCs/>
        </w:rPr>
        <w:t>bijdragen aan de indicator.</w:t>
      </w:r>
    </w:p>
    <w:p w14:paraId="5837F9A8" w14:textId="28608AD7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06E25FDA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</w:t>
      </w:r>
      <w:r w:rsidR="00B96163">
        <w:t xml:space="preserve"> </w:t>
      </w:r>
      <w:r w:rsidR="00B96163" w:rsidRPr="00522B8B">
        <w:rPr>
          <w:color w:val="70AD47" w:themeColor="accent6"/>
        </w:rPr>
        <w:t>(OD 1</w:t>
      </w:r>
      <w:r w:rsidR="00522B8B" w:rsidRPr="00522B8B">
        <w:rPr>
          <w:color w:val="70AD47" w:themeColor="accent6"/>
        </w:rPr>
        <w:t>)</w:t>
      </w:r>
      <w:r w:rsidRPr="00AC158F">
        <w:t>:</w:t>
      </w:r>
    </w:p>
    <w:p w14:paraId="3E4C2B24" w14:textId="3CD55319" w:rsidR="00AC158F" w:rsidRPr="00522B8B" w:rsidRDefault="00AC158F" w:rsidP="00D038B2">
      <w:pPr>
        <w:pStyle w:val="Lijstalinea"/>
        <w:numPr>
          <w:ilvl w:val="1"/>
          <w:numId w:val="6"/>
        </w:numPr>
      </w:pPr>
      <w:r w:rsidRPr="00522B8B">
        <w:lastRenderedPageBreak/>
        <w:t>Aantal</w:t>
      </w:r>
      <w:r w:rsidR="00A72FE5" w:rsidRPr="00522B8B">
        <w:t>: aangeven</w:t>
      </w:r>
      <w:r w:rsidRPr="00522B8B">
        <w:t xml:space="preserve"> + motivatie</w:t>
      </w:r>
      <w:r w:rsidR="0021453E" w:rsidRPr="00522B8B">
        <w:t>/berekening</w:t>
      </w:r>
      <w:r w:rsidR="00A10502" w:rsidRPr="00522B8B">
        <w:t xml:space="preserve"> van de inschatting</w:t>
      </w:r>
    </w:p>
    <w:p w14:paraId="39B25A9A" w14:textId="4D88D903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</w:t>
      </w:r>
      <w:r w:rsidR="00B96163">
        <w:t xml:space="preserve"> </w:t>
      </w:r>
      <w:r w:rsidR="00B96163" w:rsidRPr="00522B8B">
        <w:rPr>
          <w:color w:val="70AD47" w:themeColor="accent6"/>
        </w:rPr>
        <w:t>(OD 1, OD 2</w:t>
      </w:r>
      <w:r w:rsidR="00522B8B" w:rsidRPr="00522B8B">
        <w:rPr>
          <w:color w:val="70AD47" w:themeColor="accent6"/>
        </w:rPr>
        <w:t>, OD 5)</w:t>
      </w:r>
      <w:r w:rsidRPr="00AC158F">
        <w:t>:</w:t>
      </w:r>
    </w:p>
    <w:p w14:paraId="73D2A7E8" w14:textId="4CF79BB2" w:rsidR="00AC158F" w:rsidRPr="00522B8B" w:rsidRDefault="00AC158F" w:rsidP="00A10502">
      <w:pPr>
        <w:pStyle w:val="Lijstalinea"/>
        <w:numPr>
          <w:ilvl w:val="1"/>
          <w:numId w:val="6"/>
        </w:numPr>
      </w:pPr>
      <w:r w:rsidRPr="00522B8B">
        <w:t>Aantal</w:t>
      </w:r>
      <w:r w:rsidR="00A72FE5" w:rsidRPr="00522B8B">
        <w:t>: aangeven</w:t>
      </w:r>
      <w:r w:rsidRPr="00522B8B">
        <w:t xml:space="preserve"> + </w:t>
      </w:r>
      <w:r w:rsidR="0021453E" w:rsidRPr="00522B8B">
        <w:t>motivatie/berekening van de inschatting</w:t>
      </w:r>
    </w:p>
    <w:p w14:paraId="20E6C766" w14:textId="1BB1DB7B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</w:t>
      </w:r>
      <w:r w:rsidR="00B96163">
        <w:t xml:space="preserve"> </w:t>
      </w:r>
      <w:r w:rsidR="00B96163" w:rsidRPr="00522B8B">
        <w:rPr>
          <w:color w:val="70AD47" w:themeColor="accent6"/>
        </w:rPr>
        <w:t>(OD 1, OD 2,</w:t>
      </w:r>
      <w:r w:rsidR="00522B8B" w:rsidRPr="00522B8B">
        <w:rPr>
          <w:color w:val="70AD47" w:themeColor="accent6"/>
        </w:rPr>
        <w:t xml:space="preserve"> OD 5)</w:t>
      </w:r>
      <w:r w:rsidRPr="00AC158F">
        <w:t>:</w:t>
      </w:r>
    </w:p>
    <w:p w14:paraId="3E06566D" w14:textId="30C863B3" w:rsidR="008D6A0D" w:rsidRPr="00522B8B" w:rsidRDefault="00A068EE" w:rsidP="00A068EE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>
        <w:t>+ motivatie/berekening van de inschatting</w:t>
      </w:r>
    </w:p>
    <w:p w14:paraId="2FC6C3B5" w14:textId="3BDA2DB2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2F4C9BA3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  <w:r w:rsidR="00522B8B">
        <w:t xml:space="preserve"> </w:t>
      </w:r>
      <w:r w:rsidR="00522B8B" w:rsidRPr="00522B8B">
        <w:rPr>
          <w:color w:val="70AD47" w:themeColor="accent6"/>
        </w:rPr>
        <w:t>(OD 4, OD 5, OD 6)</w:t>
      </w:r>
      <w:r w:rsidR="00522B8B">
        <w:t>: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 w:rsidR="00383FE7">
        <w:t>+ motivatie/berekening van de inschatting</w:t>
      </w:r>
    </w:p>
    <w:p w14:paraId="12ACF722" w14:textId="72BE7614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</w:t>
      </w:r>
      <w:r w:rsidR="00B96163">
        <w:t xml:space="preserve"> </w:t>
      </w:r>
      <w:r w:rsidR="00B96163" w:rsidRPr="00522B8B">
        <w:rPr>
          <w:color w:val="70AD47" w:themeColor="accent6"/>
        </w:rPr>
        <w:t>(OD 1,</w:t>
      </w:r>
      <w:r w:rsidR="00522B8B" w:rsidRPr="00522B8B">
        <w:rPr>
          <w:color w:val="70AD47" w:themeColor="accent6"/>
        </w:rPr>
        <w:t xml:space="preserve"> OD 4,</w:t>
      </w:r>
      <w:r w:rsidR="00B96163" w:rsidRPr="00522B8B">
        <w:rPr>
          <w:color w:val="70AD47" w:themeColor="accent6"/>
        </w:rPr>
        <w:t xml:space="preserve"> </w:t>
      </w:r>
      <w:r w:rsidR="00522B8B" w:rsidRPr="00522B8B">
        <w:rPr>
          <w:color w:val="70AD47" w:themeColor="accent6"/>
        </w:rPr>
        <w:t>OD 5; OD 6)</w:t>
      </w:r>
      <w:r w:rsidRPr="00FD7E0B">
        <w:t>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 w:rsidR="00383FE7">
        <w:t>+ motivatie/berekening van de inschatting</w:t>
      </w:r>
    </w:p>
    <w:p w14:paraId="774EB1DF" w14:textId="688207D5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78318809" w:rsidR="007508C8" w:rsidRDefault="00AC158F" w:rsidP="007508C8">
      <w:pPr>
        <w:pStyle w:val="Lijstalinea"/>
        <w:numPr>
          <w:ilvl w:val="0"/>
          <w:numId w:val="15"/>
        </w:numPr>
      </w:pPr>
      <w:r w:rsidRPr="00FD7E0B">
        <w:t xml:space="preserve">Milieu- en klimaatgerelateerde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 xml:space="preserve">in plattelandsgebieden: aantal verrichtingen dat bijdraagt aan doelstellingen inzake </w:t>
      </w:r>
      <w:r w:rsidR="000563F2" w:rsidRPr="00FD7E0B">
        <w:t>milieuduurzaamheid/</w:t>
      </w:r>
      <w:r w:rsidRPr="00FD7E0B">
        <w:t xml:space="preserve"> matiging van en aanpassing aan klimaatverandering in plattelandsgebieden </w:t>
      </w:r>
      <w:r w:rsidR="00B96163" w:rsidRPr="00522B8B">
        <w:rPr>
          <w:color w:val="70AD47" w:themeColor="accent6"/>
        </w:rPr>
        <w:t xml:space="preserve">(OD 1, </w:t>
      </w:r>
      <w:r w:rsidR="00522B8B" w:rsidRPr="00522B8B">
        <w:rPr>
          <w:color w:val="70AD47" w:themeColor="accent6"/>
        </w:rPr>
        <w:t>OD 2, OD 3, OD 4, OD 5)</w:t>
      </w:r>
      <w:r w:rsidRPr="00FD7E0B">
        <w:t>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>Aanta</w:t>
      </w:r>
      <w:r w:rsidRPr="00522B8B">
        <w:t>l: aangeven</w:t>
      </w:r>
      <w:r w:rsidR="00B62DEB" w:rsidRPr="00522B8B">
        <w:t xml:space="preserve"> + moti</w:t>
      </w:r>
      <w:r w:rsidR="00B62DEB">
        <w:t>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824FC3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  <w:r w:rsidR="00522B8B">
        <w:t xml:space="preserve"> </w:t>
      </w:r>
      <w:r w:rsidR="00522B8B" w:rsidRPr="00522B8B">
        <w:rPr>
          <w:color w:val="70AD47" w:themeColor="accent6"/>
        </w:rPr>
        <w:t>(OD 2, OD 3, OD 4):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09E8A3DD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7FAD20CC" w:rsidR="00FD7E0B" w:rsidRPr="00684A79" w:rsidRDefault="0014424C">
            <w:pPr>
              <w:rPr>
                <w:b/>
                <w:bCs/>
                <w:color w:val="00B050"/>
              </w:rPr>
            </w:pPr>
            <w:r w:rsidRPr="00684A79">
              <w:rPr>
                <w:b/>
                <w:bCs/>
                <w:color w:val="00B050"/>
              </w:rPr>
              <w:t>nvt</w:t>
            </w:r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38E4AC17" w:rsidR="00FD7E0B" w:rsidRPr="00684A79" w:rsidRDefault="0014424C">
            <w:pPr>
              <w:rPr>
                <w:b/>
                <w:bCs/>
                <w:color w:val="00B050"/>
              </w:rPr>
            </w:pPr>
            <w:r w:rsidRPr="00684A79">
              <w:rPr>
                <w:b/>
                <w:bCs/>
                <w:color w:val="00B050"/>
              </w:rPr>
              <w:t>nvt</w:t>
            </w:r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330731C2" w:rsidR="0040494B" w:rsidRPr="00684A79" w:rsidRDefault="0014424C">
            <w:pPr>
              <w:rPr>
                <w:b/>
                <w:bCs/>
                <w:color w:val="00B050"/>
              </w:rPr>
            </w:pPr>
            <w:r w:rsidRPr="00684A79">
              <w:rPr>
                <w:b/>
                <w:bCs/>
                <w:color w:val="00B050"/>
              </w:rPr>
              <w:t>nvt</w:t>
            </w:r>
          </w:p>
        </w:tc>
      </w:tr>
    </w:tbl>
    <w:p w14:paraId="58089B7A" w14:textId="77777777" w:rsidR="004C0A57" w:rsidRPr="004C0A57" w:rsidRDefault="004C0A57">
      <w:pPr>
        <w:rPr>
          <w:b/>
          <w:bCs/>
        </w:rPr>
      </w:pPr>
    </w:p>
    <w:p w14:paraId="53D15511" w14:textId="7E569AC4" w:rsidR="006F0BDC" w:rsidRPr="002735DA" w:rsidRDefault="006F0BDC" w:rsidP="00576695">
      <w:pPr>
        <w:pStyle w:val="Kop1"/>
      </w:pPr>
      <w:bookmarkStart w:id="7" w:name="_Toc158120173"/>
      <w:r w:rsidRPr="002735DA">
        <w:t>Projectplanning</w:t>
      </w:r>
      <w:bookmarkEnd w:id="7"/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8" w:name="_Toc158120174"/>
      <w:r w:rsidRPr="002735DA">
        <w:t>Financiën</w:t>
      </w:r>
      <w:bookmarkEnd w:id="8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5321F8F2" w:rsidR="001F2B53" w:rsidRPr="0081570C" w:rsidRDefault="001F2B53">
      <w:pPr>
        <w:rPr>
          <w:color w:val="00B050"/>
        </w:rPr>
      </w:pPr>
      <w:r>
        <w:t>Detail kostenopgave</w:t>
      </w:r>
      <w:r w:rsidR="0081570C">
        <w:t xml:space="preserve"> </w:t>
      </w:r>
      <w:r w:rsidR="0081570C" w:rsidRPr="0081570C">
        <w:rPr>
          <w:color w:val="00B050"/>
        </w:rPr>
        <w:t xml:space="preserve">(het e-loket </w:t>
      </w:r>
      <w:r w:rsidR="00684A79">
        <w:rPr>
          <w:color w:val="00B050"/>
        </w:rPr>
        <w:t>maakt meteen de berekening met</w:t>
      </w:r>
      <w:r w:rsidR="0081570C" w:rsidRPr="0081570C">
        <w:rPr>
          <w:color w:val="00B050"/>
        </w:rPr>
        <w:t xml:space="preserve"> de</w:t>
      </w:r>
      <w:r w:rsidR="00684A79">
        <w:rPr>
          <w:color w:val="00B050"/>
        </w:rPr>
        <w:t xml:space="preserve"> aangegeven</w:t>
      </w:r>
      <w:r w:rsidR="0081570C" w:rsidRPr="0081570C">
        <w:rPr>
          <w:color w:val="00B050"/>
        </w:rPr>
        <w:t xml:space="preserve"> VKO)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1062"/>
        <w:gridCol w:w="1166"/>
        <w:gridCol w:w="3717"/>
      </w:tblGrid>
      <w:tr w:rsidR="00684A79" w:rsidRPr="00CD6C3C" w14:paraId="73CCA0F0" w14:textId="77777777" w:rsidTr="00684A79">
        <w:tc>
          <w:tcPr>
            <w:tcW w:w="1881" w:type="dxa"/>
            <w:vAlign w:val="bottom"/>
          </w:tcPr>
          <w:p w14:paraId="63EDB4A5" w14:textId="70368C5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791" w:type="dxa"/>
            <w:vAlign w:val="bottom"/>
          </w:tcPr>
          <w:p w14:paraId="31381634" w14:textId="06E44FF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1796" w:type="dxa"/>
            <w:vAlign w:val="bottom"/>
          </w:tcPr>
          <w:p w14:paraId="4FB890D2" w14:textId="2BD0B139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VKO</w:t>
            </w:r>
          </w:p>
        </w:tc>
        <w:tc>
          <w:tcPr>
            <w:tcW w:w="1790" w:type="dxa"/>
            <w:vAlign w:val="bottom"/>
          </w:tcPr>
          <w:p w14:paraId="7698B083" w14:textId="23F43FD0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Totaal</w:t>
            </w:r>
          </w:p>
        </w:tc>
        <w:tc>
          <w:tcPr>
            <w:tcW w:w="1804" w:type="dxa"/>
            <w:vAlign w:val="bottom"/>
          </w:tcPr>
          <w:p w14:paraId="5AB884D4" w14:textId="0FE465B5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CD6C3C" w14:paraId="72651B68" w14:textId="77777777" w:rsidTr="00684A79">
        <w:tc>
          <w:tcPr>
            <w:tcW w:w="1881" w:type="dxa"/>
          </w:tcPr>
          <w:p w14:paraId="0C4714EC" w14:textId="1FAC7685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791" w:type="dxa"/>
          </w:tcPr>
          <w:p w14:paraId="1DFA4D6C" w14:textId="22B48208" w:rsidR="00CD6C3C" w:rsidRDefault="00CD6C3C"/>
        </w:tc>
        <w:tc>
          <w:tcPr>
            <w:tcW w:w="1796" w:type="dxa"/>
          </w:tcPr>
          <w:p w14:paraId="2678D7BE" w14:textId="77777777" w:rsidR="00CD6C3C" w:rsidRDefault="00CD6C3C"/>
        </w:tc>
        <w:tc>
          <w:tcPr>
            <w:tcW w:w="1790" w:type="dxa"/>
          </w:tcPr>
          <w:p w14:paraId="04F94DA6" w14:textId="77777777" w:rsidR="00CD6C3C" w:rsidRDefault="00CD6C3C"/>
        </w:tc>
        <w:tc>
          <w:tcPr>
            <w:tcW w:w="1804" w:type="dxa"/>
          </w:tcPr>
          <w:p w14:paraId="6B248091" w14:textId="77777777" w:rsidR="00CD6C3C" w:rsidRDefault="00CD6C3C"/>
        </w:tc>
      </w:tr>
      <w:tr w:rsidR="00CD6C3C" w14:paraId="5B6D719F" w14:textId="77777777" w:rsidTr="00684A79">
        <w:tc>
          <w:tcPr>
            <w:tcW w:w="1881" w:type="dxa"/>
          </w:tcPr>
          <w:p w14:paraId="2BD951CE" w14:textId="2E430BCA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Personeelskosten</w:t>
            </w:r>
          </w:p>
        </w:tc>
        <w:tc>
          <w:tcPr>
            <w:tcW w:w="1791" w:type="dxa"/>
          </w:tcPr>
          <w:p w14:paraId="4B240A67" w14:textId="77777777" w:rsidR="00CD6C3C" w:rsidRDefault="00CD6C3C"/>
        </w:tc>
        <w:tc>
          <w:tcPr>
            <w:tcW w:w="1796" w:type="dxa"/>
          </w:tcPr>
          <w:p w14:paraId="40AFDE98" w14:textId="77777777" w:rsidR="00CD6C3C" w:rsidRDefault="00CD6C3C"/>
        </w:tc>
        <w:tc>
          <w:tcPr>
            <w:tcW w:w="1790" w:type="dxa"/>
          </w:tcPr>
          <w:p w14:paraId="35FB4A81" w14:textId="77777777" w:rsidR="00CD6C3C" w:rsidRDefault="00CD6C3C"/>
        </w:tc>
        <w:tc>
          <w:tcPr>
            <w:tcW w:w="1804" w:type="dxa"/>
          </w:tcPr>
          <w:p w14:paraId="0466162D" w14:textId="77777777" w:rsidR="00CD6C3C" w:rsidRDefault="00CD6C3C"/>
        </w:tc>
      </w:tr>
      <w:tr w:rsidR="00CD6C3C" w14:paraId="4AF2476E" w14:textId="77777777" w:rsidTr="00684A79">
        <w:tc>
          <w:tcPr>
            <w:tcW w:w="1881" w:type="dxa"/>
          </w:tcPr>
          <w:p w14:paraId="10ACC039" w14:textId="5A7F1E07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791" w:type="dxa"/>
          </w:tcPr>
          <w:p w14:paraId="4E570DEB" w14:textId="77777777" w:rsidR="00CD6C3C" w:rsidRDefault="00CD6C3C"/>
        </w:tc>
        <w:tc>
          <w:tcPr>
            <w:tcW w:w="1796" w:type="dxa"/>
          </w:tcPr>
          <w:p w14:paraId="7CBDC796" w14:textId="77777777" w:rsidR="00CD6C3C" w:rsidRDefault="00CD6C3C"/>
        </w:tc>
        <w:tc>
          <w:tcPr>
            <w:tcW w:w="1790" w:type="dxa"/>
          </w:tcPr>
          <w:p w14:paraId="179EAFD1" w14:textId="77777777" w:rsidR="00CD6C3C" w:rsidRDefault="00CD6C3C"/>
        </w:tc>
        <w:tc>
          <w:tcPr>
            <w:tcW w:w="1804" w:type="dxa"/>
          </w:tcPr>
          <w:p w14:paraId="3DCBB52D" w14:textId="77777777" w:rsidR="00CD6C3C" w:rsidRDefault="00CD6C3C"/>
        </w:tc>
      </w:tr>
      <w:tr w:rsidR="00CD6C3C" w14:paraId="77F5435D" w14:textId="77777777" w:rsidTr="00684A79">
        <w:tc>
          <w:tcPr>
            <w:tcW w:w="1881" w:type="dxa"/>
          </w:tcPr>
          <w:p w14:paraId="4BAB16C2" w14:textId="66616FD3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791" w:type="dxa"/>
          </w:tcPr>
          <w:p w14:paraId="7D94FB79" w14:textId="77777777" w:rsidR="00CD6C3C" w:rsidRDefault="00CD6C3C"/>
        </w:tc>
        <w:tc>
          <w:tcPr>
            <w:tcW w:w="1796" w:type="dxa"/>
          </w:tcPr>
          <w:p w14:paraId="5780397B" w14:textId="77777777" w:rsidR="00CD6C3C" w:rsidRDefault="00CD6C3C"/>
        </w:tc>
        <w:tc>
          <w:tcPr>
            <w:tcW w:w="1790" w:type="dxa"/>
          </w:tcPr>
          <w:p w14:paraId="6D2A0C81" w14:textId="77777777" w:rsidR="00CD6C3C" w:rsidRDefault="00CD6C3C"/>
        </w:tc>
        <w:tc>
          <w:tcPr>
            <w:tcW w:w="1804" w:type="dxa"/>
          </w:tcPr>
          <w:p w14:paraId="012EB57E" w14:textId="77777777" w:rsidR="00CD6C3C" w:rsidRDefault="00CD6C3C"/>
        </w:tc>
      </w:tr>
      <w:tr w:rsidR="00CD6C3C" w14:paraId="5C70DC65" w14:textId="77777777" w:rsidTr="00684A79">
        <w:tc>
          <w:tcPr>
            <w:tcW w:w="1881" w:type="dxa"/>
          </w:tcPr>
          <w:p w14:paraId="17264784" w14:textId="77777777" w:rsidR="00CD6C3C" w:rsidRDefault="00CD6C3C"/>
        </w:tc>
        <w:tc>
          <w:tcPr>
            <w:tcW w:w="1791" w:type="dxa"/>
          </w:tcPr>
          <w:p w14:paraId="32925438" w14:textId="77777777" w:rsidR="00CD6C3C" w:rsidRDefault="00CD6C3C"/>
        </w:tc>
        <w:tc>
          <w:tcPr>
            <w:tcW w:w="1796" w:type="dxa"/>
          </w:tcPr>
          <w:p w14:paraId="32B5A3D7" w14:textId="77777777" w:rsidR="00CD6C3C" w:rsidRDefault="00CD6C3C"/>
        </w:tc>
        <w:tc>
          <w:tcPr>
            <w:tcW w:w="1790" w:type="dxa"/>
          </w:tcPr>
          <w:p w14:paraId="7D5B2B1F" w14:textId="77777777" w:rsidR="00CD6C3C" w:rsidRDefault="00CD6C3C"/>
        </w:tc>
        <w:tc>
          <w:tcPr>
            <w:tcW w:w="1804" w:type="dxa"/>
          </w:tcPr>
          <w:p w14:paraId="2D92310F" w14:textId="77777777" w:rsidR="00CD6C3C" w:rsidRDefault="00CD6C3C"/>
        </w:tc>
      </w:tr>
    </w:tbl>
    <w:p w14:paraId="46D30561" w14:textId="12634C51" w:rsidR="00CD6C3C" w:rsidRDefault="00CD6C3C"/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463BC05D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2023</w:t>
            </w:r>
          </w:p>
        </w:tc>
        <w:tc>
          <w:tcPr>
            <w:tcW w:w="1813" w:type="dxa"/>
          </w:tcPr>
          <w:p w14:paraId="5711924A" w14:textId="5D2EAC0E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2024</w:t>
            </w:r>
          </w:p>
        </w:tc>
        <w:tc>
          <w:tcPr>
            <w:tcW w:w="1813" w:type="dxa"/>
          </w:tcPr>
          <w:p w14:paraId="5825F9BF" w14:textId="583EEEBA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2025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0F7F94" w14:paraId="1195D634" w14:textId="77777777" w:rsidTr="00CD6C3C">
        <w:tc>
          <w:tcPr>
            <w:tcW w:w="1934" w:type="dxa"/>
          </w:tcPr>
          <w:p w14:paraId="5A9C0FE8" w14:textId="77777777" w:rsidR="000F7F94" w:rsidRDefault="000F7F94"/>
        </w:tc>
        <w:tc>
          <w:tcPr>
            <w:tcW w:w="1813" w:type="dxa"/>
          </w:tcPr>
          <w:p w14:paraId="301B0EB9" w14:textId="77777777" w:rsidR="000F7F94" w:rsidRDefault="000F7F94"/>
        </w:tc>
        <w:tc>
          <w:tcPr>
            <w:tcW w:w="1813" w:type="dxa"/>
          </w:tcPr>
          <w:p w14:paraId="1910A813" w14:textId="77777777" w:rsidR="000F7F94" w:rsidRDefault="000F7F94"/>
        </w:tc>
        <w:tc>
          <w:tcPr>
            <w:tcW w:w="1813" w:type="dxa"/>
          </w:tcPr>
          <w:p w14:paraId="2F0CA4B7" w14:textId="77777777" w:rsidR="000F7F94" w:rsidRDefault="000F7F94"/>
        </w:tc>
        <w:tc>
          <w:tcPr>
            <w:tcW w:w="1689" w:type="dxa"/>
          </w:tcPr>
          <w:p w14:paraId="1317C2B8" w14:textId="77777777" w:rsidR="000F7F94" w:rsidRDefault="000F7F94"/>
        </w:tc>
      </w:tr>
      <w:tr w:rsidR="000F7F94" w14:paraId="35FA9D5B" w14:textId="77777777" w:rsidTr="00CD6C3C">
        <w:tc>
          <w:tcPr>
            <w:tcW w:w="1934" w:type="dxa"/>
          </w:tcPr>
          <w:p w14:paraId="3C4735B3" w14:textId="77777777" w:rsidR="000F7F94" w:rsidRDefault="000F7F94"/>
        </w:tc>
        <w:tc>
          <w:tcPr>
            <w:tcW w:w="1813" w:type="dxa"/>
          </w:tcPr>
          <w:p w14:paraId="12E3DF55" w14:textId="77777777" w:rsidR="000F7F94" w:rsidRDefault="000F7F94"/>
        </w:tc>
        <w:tc>
          <w:tcPr>
            <w:tcW w:w="1813" w:type="dxa"/>
          </w:tcPr>
          <w:p w14:paraId="4AFB8869" w14:textId="77777777" w:rsidR="000F7F94" w:rsidRDefault="000F7F94"/>
        </w:tc>
        <w:tc>
          <w:tcPr>
            <w:tcW w:w="1813" w:type="dxa"/>
          </w:tcPr>
          <w:p w14:paraId="2EACF764" w14:textId="77777777" w:rsidR="000F7F94" w:rsidRDefault="000F7F94"/>
        </w:tc>
        <w:tc>
          <w:tcPr>
            <w:tcW w:w="1689" w:type="dxa"/>
          </w:tcPr>
          <w:p w14:paraId="3C9B899A" w14:textId="77777777" w:rsidR="000F7F94" w:rsidRDefault="000F7F94"/>
        </w:tc>
      </w:tr>
      <w:tr w:rsidR="00CD6C3C" w14:paraId="23952364" w14:textId="5E966BE3" w:rsidTr="00CD6C3C">
        <w:tc>
          <w:tcPr>
            <w:tcW w:w="1934" w:type="dxa"/>
          </w:tcPr>
          <w:p w14:paraId="199C4BDD" w14:textId="0C9430B6" w:rsidR="00CD6C3C" w:rsidRPr="000F7F94" w:rsidRDefault="000F7F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 xml:space="preserve">Eigen </w:t>
            </w:r>
            <w:r w:rsidR="000563F2" w:rsidRPr="006C0FBE">
              <w:rPr>
                <w:b/>
                <w:bCs/>
                <w:color w:val="00B050"/>
              </w:rPr>
              <w:t>inbreng</w:t>
            </w:r>
            <w:r w:rsidR="000563F2">
              <w:rPr>
                <w:color w:val="00B050"/>
              </w:rPr>
              <w:t xml:space="preserve"> (</w:t>
            </w:r>
            <w:r>
              <w:rPr>
                <w:color w:val="00B050"/>
              </w:rPr>
              <w:t>min 15%)</w:t>
            </w:r>
          </w:p>
        </w:tc>
        <w:tc>
          <w:tcPr>
            <w:tcW w:w="1813" w:type="dxa"/>
          </w:tcPr>
          <w:p w14:paraId="1C171B1B" w14:textId="77777777" w:rsidR="00CD6C3C" w:rsidRDefault="00CD6C3C"/>
        </w:tc>
        <w:tc>
          <w:tcPr>
            <w:tcW w:w="1813" w:type="dxa"/>
          </w:tcPr>
          <w:p w14:paraId="3D7788AA" w14:textId="77777777" w:rsidR="00CD6C3C" w:rsidRDefault="00CD6C3C"/>
        </w:tc>
        <w:tc>
          <w:tcPr>
            <w:tcW w:w="1813" w:type="dxa"/>
          </w:tcPr>
          <w:p w14:paraId="2DC2C1E4" w14:textId="77777777" w:rsidR="00CD6C3C" w:rsidRDefault="00CD6C3C"/>
        </w:tc>
        <w:tc>
          <w:tcPr>
            <w:tcW w:w="1689" w:type="dxa"/>
          </w:tcPr>
          <w:p w14:paraId="4BB5C060" w14:textId="77777777" w:rsidR="00CD6C3C" w:rsidRDefault="00CD6C3C"/>
        </w:tc>
      </w:tr>
      <w:tr w:rsidR="00CD6C3C" w14:paraId="218FB72A" w14:textId="0321B671" w:rsidTr="00CD6C3C">
        <w:tc>
          <w:tcPr>
            <w:tcW w:w="1934" w:type="dxa"/>
          </w:tcPr>
          <w:p w14:paraId="2B7B8BD2" w14:textId="4CFB1C78" w:rsidR="00CD6C3C" w:rsidRPr="000F7F94" w:rsidRDefault="000F7F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3DAFBE9F" w14:textId="77777777" w:rsidR="00CD6C3C" w:rsidRDefault="00CD6C3C"/>
        </w:tc>
        <w:tc>
          <w:tcPr>
            <w:tcW w:w="1813" w:type="dxa"/>
          </w:tcPr>
          <w:p w14:paraId="1A30B09B" w14:textId="77777777" w:rsidR="00CD6C3C" w:rsidRDefault="00CD6C3C"/>
        </w:tc>
        <w:tc>
          <w:tcPr>
            <w:tcW w:w="1813" w:type="dxa"/>
          </w:tcPr>
          <w:p w14:paraId="58F3F1CA" w14:textId="77777777" w:rsidR="00CD6C3C" w:rsidRDefault="00CD6C3C"/>
        </w:tc>
        <w:tc>
          <w:tcPr>
            <w:tcW w:w="1689" w:type="dxa"/>
          </w:tcPr>
          <w:p w14:paraId="3F60BB82" w14:textId="77777777" w:rsidR="00CD6C3C" w:rsidRDefault="00CD6C3C"/>
        </w:tc>
      </w:tr>
    </w:tbl>
    <w:p w14:paraId="061086F4" w14:textId="77777777" w:rsidR="00CD6C3C" w:rsidRDefault="00CD6C3C"/>
    <w:p w14:paraId="43EF2E5C" w14:textId="11824600" w:rsidR="00FE2E0B" w:rsidRPr="00FE2E0B" w:rsidRDefault="00FE2E0B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 w:rsidR="000F7F94"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 w:rsidR="006C0FBE"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7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9"/>
        <w:gridCol w:w="1860"/>
        <w:gridCol w:w="395"/>
        <w:gridCol w:w="395"/>
        <w:gridCol w:w="395"/>
        <w:gridCol w:w="395"/>
        <w:gridCol w:w="395"/>
        <w:gridCol w:w="3193"/>
        <w:gridCol w:w="3193"/>
      </w:tblGrid>
      <w:tr w:rsidR="00FE2E0B" w:rsidRPr="00FE2E0B" w14:paraId="6DC84430" w14:textId="77777777" w:rsidTr="00FE2E0B">
        <w:trPr>
          <w:gridAfter w:val="8"/>
        </w:trPr>
        <w:tc>
          <w:tcPr>
            <w:tcW w:w="0" w:type="auto"/>
            <w:shd w:val="clear" w:color="auto" w:fill="FFFFFF"/>
            <w:vAlign w:val="center"/>
            <w:hideMark/>
          </w:tcPr>
          <w:p w14:paraId="39D9A629" w14:textId="77777777" w:rsidR="00FE2E0B" w:rsidRPr="00FE2E0B" w:rsidRDefault="00FE2E0B" w:rsidP="00F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FE2E0B" w:rsidRPr="00FE2E0B" w14:paraId="051B6176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E8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lastRenderedPageBreak/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870F3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1E429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AB01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343B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9B50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17B9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F51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€ 40.676,00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E69B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€ 20.000,00</w:t>
            </w:r>
          </w:p>
        </w:tc>
      </w:tr>
      <w:tr w:rsidR="00FE2E0B" w:rsidRPr="00FE2E0B" w14:paraId="64ED46A5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6B1A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92517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08E4A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F89C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61394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9DE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F3D8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838D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A4170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FE2E0B" w:rsidRPr="00FE2E0B" w14:paraId="3A7585CB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C036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C647C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7B481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68F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BBD1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23B1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238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1E72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62C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E2E0B" w:rsidRPr="00FE2E0B" w14:paraId="729EA2B4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A840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</w:p>
          <w:p w14:paraId="47C6EA3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514F1C4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BAA3D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F5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B52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C5675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DB6A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5BB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A8D4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E3A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03DFA5A" w14:textId="77777777" w:rsidR="00FE2E0B" w:rsidRDefault="00FE2E0B"/>
    <w:p w14:paraId="03C4CAEB" w14:textId="2062E9BA" w:rsidR="000E68AD" w:rsidRDefault="000E68AD" w:rsidP="00576695">
      <w:pPr>
        <w:pStyle w:val="Kop1"/>
      </w:pPr>
      <w:bookmarkStart w:id="9" w:name="_Toc158120175"/>
      <w:r w:rsidRPr="002735DA">
        <w:t>Extra</w:t>
      </w:r>
      <w:bookmarkEnd w:id="9"/>
    </w:p>
    <w:p w14:paraId="0DAD3D98" w14:textId="1C62E08A" w:rsidR="000E68AD" w:rsidRDefault="000E68AD">
      <w:r>
        <w:t>Hier kan u bijkomende informatie</w:t>
      </w:r>
      <w:r w:rsidR="00FD7E0B">
        <w:t xml:space="preserve"> noteren</w:t>
      </w:r>
      <w:r>
        <w:t xml:space="preserve"> en bestanden toevoegen.</w:t>
      </w:r>
    </w:p>
    <w:p w14:paraId="5E7AD049" w14:textId="6ADFF10F" w:rsidR="00710E63" w:rsidRPr="00710E63" w:rsidRDefault="00710E63">
      <w:pPr>
        <w:rPr>
          <w:color w:val="00B050"/>
        </w:rPr>
      </w:pPr>
      <w:r w:rsidRPr="00710E63">
        <w:rPr>
          <w:color w:val="00B050"/>
        </w:rPr>
        <w:sym w:font="Wingdings" w:char="F0E0"/>
      </w:r>
      <w:r w:rsidRPr="00710E63">
        <w:rPr>
          <w:color w:val="00B050"/>
        </w:rPr>
        <w:t xml:space="preserve"> kies je voor de VKO van 40% (dienstverleningsproject) of de VKO van 20% (investeringsproject), dan maak je een grondige motivatie op van hoe je aan deze bedragen komt – waaraan je dit geld zal besteden. Je doet dit best in </w:t>
      </w:r>
      <w:r w:rsidR="000563F2" w:rsidRPr="00710E63">
        <w:rPr>
          <w:color w:val="00B050"/>
        </w:rPr>
        <w:t>Excel</w:t>
      </w:r>
      <w:r w:rsidRPr="00710E63">
        <w:rPr>
          <w:color w:val="00B050"/>
        </w:rPr>
        <w:t xml:space="preserve"> of andere spreadsheet. </w:t>
      </w:r>
      <w:r>
        <w:rPr>
          <w:color w:val="00B050"/>
        </w:rPr>
        <w:t xml:space="preserve">Dit geef je zeker mee als bijlage onder dit tabblad. </w:t>
      </w:r>
    </w:p>
    <w:p w14:paraId="7098706A" w14:textId="161376E4" w:rsidR="006F0BDC" w:rsidRPr="006F0BDC" w:rsidRDefault="006F0BDC" w:rsidP="00576695">
      <w:pPr>
        <w:pStyle w:val="Kop1"/>
      </w:pPr>
      <w:bookmarkStart w:id="10" w:name="_Toc158120176"/>
      <w:r w:rsidRPr="002735DA">
        <w:t>Communicatie</w:t>
      </w:r>
      <w:bookmarkEnd w:id="10"/>
    </w:p>
    <w:p w14:paraId="0A186D34" w14:textId="20BD8569" w:rsidR="006F0BDC" w:rsidRDefault="006F0BDC">
      <w:r>
        <w:t>Vat uw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A57A" w14:textId="77777777" w:rsidR="007F6876" w:rsidRDefault="007F6876" w:rsidP="003E6CCC">
      <w:pPr>
        <w:spacing w:after="0" w:line="240" w:lineRule="auto"/>
      </w:pPr>
      <w:r>
        <w:separator/>
      </w:r>
    </w:p>
  </w:endnote>
  <w:endnote w:type="continuationSeparator" w:id="0">
    <w:p w14:paraId="6B667B1B" w14:textId="77777777" w:rsidR="007F6876" w:rsidRDefault="007F6876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E570" w14:textId="77777777" w:rsidR="007F6876" w:rsidRDefault="007F6876" w:rsidP="003E6CCC">
      <w:pPr>
        <w:spacing w:after="0" w:line="240" w:lineRule="auto"/>
      </w:pPr>
      <w:r>
        <w:separator/>
      </w:r>
    </w:p>
  </w:footnote>
  <w:footnote w:type="continuationSeparator" w:id="0">
    <w:p w14:paraId="0412BF28" w14:textId="77777777" w:rsidR="007F6876" w:rsidRDefault="007F6876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000000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000000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000000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4871"/>
    <w:multiLevelType w:val="hybridMultilevel"/>
    <w:tmpl w:val="6220C3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1F"/>
    <w:multiLevelType w:val="hybridMultilevel"/>
    <w:tmpl w:val="3C806B4C"/>
    <w:lvl w:ilvl="0" w:tplc="DD9641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8"/>
  </w:num>
  <w:num w:numId="2" w16cid:durableId="2139178342">
    <w:abstractNumId w:val="5"/>
  </w:num>
  <w:num w:numId="3" w16cid:durableId="792093386">
    <w:abstractNumId w:val="3"/>
  </w:num>
  <w:num w:numId="4" w16cid:durableId="1115947115">
    <w:abstractNumId w:val="7"/>
  </w:num>
  <w:num w:numId="5" w16cid:durableId="1184974638">
    <w:abstractNumId w:val="14"/>
  </w:num>
  <w:num w:numId="6" w16cid:durableId="187568476">
    <w:abstractNumId w:val="10"/>
  </w:num>
  <w:num w:numId="7" w16cid:durableId="1766458755">
    <w:abstractNumId w:val="6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5"/>
  </w:num>
  <w:num w:numId="12" w16cid:durableId="266432347">
    <w:abstractNumId w:val="12"/>
  </w:num>
  <w:num w:numId="13" w16cid:durableId="1394962952">
    <w:abstractNumId w:val="13"/>
  </w:num>
  <w:num w:numId="14" w16cid:durableId="1196654411">
    <w:abstractNumId w:val="9"/>
  </w:num>
  <w:num w:numId="15" w16cid:durableId="392627815">
    <w:abstractNumId w:val="11"/>
  </w:num>
  <w:num w:numId="16" w16cid:durableId="41498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17FCC"/>
    <w:rsid w:val="00052F84"/>
    <w:rsid w:val="000563F2"/>
    <w:rsid w:val="000E68AD"/>
    <w:rsid w:val="000F7F94"/>
    <w:rsid w:val="0014424C"/>
    <w:rsid w:val="00150664"/>
    <w:rsid w:val="00185546"/>
    <w:rsid w:val="001F2B53"/>
    <w:rsid w:val="0021453E"/>
    <w:rsid w:val="00271C24"/>
    <w:rsid w:val="002735DA"/>
    <w:rsid w:val="002A2093"/>
    <w:rsid w:val="00317D84"/>
    <w:rsid w:val="00383FE7"/>
    <w:rsid w:val="00386F7A"/>
    <w:rsid w:val="003E6CCC"/>
    <w:rsid w:val="003F220E"/>
    <w:rsid w:val="0040494B"/>
    <w:rsid w:val="004049C2"/>
    <w:rsid w:val="0049594C"/>
    <w:rsid w:val="004A05A3"/>
    <w:rsid w:val="004C0A57"/>
    <w:rsid w:val="004E0F03"/>
    <w:rsid w:val="004F00A1"/>
    <w:rsid w:val="004F11E1"/>
    <w:rsid w:val="00514C85"/>
    <w:rsid w:val="00522B8B"/>
    <w:rsid w:val="00576695"/>
    <w:rsid w:val="005A59EF"/>
    <w:rsid w:val="005C1C7C"/>
    <w:rsid w:val="00646016"/>
    <w:rsid w:val="00684A79"/>
    <w:rsid w:val="006C0FBE"/>
    <w:rsid w:val="006F0BDC"/>
    <w:rsid w:val="00710E63"/>
    <w:rsid w:val="007508C8"/>
    <w:rsid w:val="007C76FE"/>
    <w:rsid w:val="007C7C17"/>
    <w:rsid w:val="007F6876"/>
    <w:rsid w:val="007F7730"/>
    <w:rsid w:val="0080087C"/>
    <w:rsid w:val="0080663B"/>
    <w:rsid w:val="0081570C"/>
    <w:rsid w:val="008B6338"/>
    <w:rsid w:val="008D6A0D"/>
    <w:rsid w:val="00A068EE"/>
    <w:rsid w:val="00A10502"/>
    <w:rsid w:val="00A66205"/>
    <w:rsid w:val="00A72FE5"/>
    <w:rsid w:val="00AA009B"/>
    <w:rsid w:val="00AA5214"/>
    <w:rsid w:val="00AC158F"/>
    <w:rsid w:val="00B2148F"/>
    <w:rsid w:val="00B510BF"/>
    <w:rsid w:val="00B62DEB"/>
    <w:rsid w:val="00B66624"/>
    <w:rsid w:val="00B910A4"/>
    <w:rsid w:val="00B96163"/>
    <w:rsid w:val="00C227B4"/>
    <w:rsid w:val="00CB4497"/>
    <w:rsid w:val="00CC1FD1"/>
    <w:rsid w:val="00CD6C3C"/>
    <w:rsid w:val="00D038B2"/>
    <w:rsid w:val="00D5242B"/>
    <w:rsid w:val="00D60E73"/>
    <w:rsid w:val="00DB6EE1"/>
    <w:rsid w:val="00E73508"/>
    <w:rsid w:val="00F75884"/>
    <w:rsid w:val="00FD7E0B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  <w:style w:type="character" w:customStyle="1" w:styleId="col-md-10">
    <w:name w:val="col-md-10"/>
    <w:basedOn w:val="Standaardalinea-lettertype"/>
    <w:rsid w:val="00FE2E0B"/>
  </w:style>
  <w:style w:type="character" w:customStyle="1" w:styleId="ng-binding">
    <w:name w:val="ng-binding"/>
    <w:basedOn w:val="Standaardalinea-lettertype"/>
    <w:rsid w:val="00FE2E0B"/>
  </w:style>
  <w:style w:type="paragraph" w:customStyle="1" w:styleId="Default">
    <w:name w:val="Default"/>
    <w:rsid w:val="00017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995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2084141883">
                  <w:marLeft w:val="0"/>
                  <w:marRight w:val="0"/>
                  <w:marTop w:val="0"/>
                  <w:marBottom w:val="0"/>
                  <w:divBdr>
                    <w:top w:val="single" w:sz="2" w:space="10" w:color="auto"/>
                    <w:left w:val="single" w:sz="2" w:space="10" w:color="auto"/>
                    <w:bottom w:val="single" w:sz="2" w:space="10" w:color="auto"/>
                    <w:right w:val="single" w:sz="2" w:space="10" w:color="auto"/>
                  </w:divBdr>
                  <w:divsChild>
                    <w:div w:id="2209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5C5C5"/>
                        <w:left w:val="single" w:sz="6" w:space="5" w:color="C5C5C5"/>
                        <w:bottom w:val="single" w:sz="6" w:space="2" w:color="C5C5C5"/>
                        <w:right w:val="single" w:sz="6" w:space="5" w:color="C5C5C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C820E-7AB5-41E5-9801-68BAC75E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7</Pages>
  <Words>1626</Words>
  <Characters>8946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Cammaert Nicolas</cp:lastModifiedBy>
  <cp:revision>5</cp:revision>
  <dcterms:created xsi:type="dcterms:W3CDTF">2024-02-12T22:05:00Z</dcterms:created>
  <dcterms:modified xsi:type="dcterms:W3CDTF">2024-02-13T10:05:00Z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0x0101006698C3EA06960646931FECBF22C421CF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